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D400" w14:textId="77777777" w:rsidR="00073A86" w:rsidRPr="00073A86" w:rsidRDefault="00073A86" w:rsidP="00073A86">
      <w:pPr>
        <w:keepNext/>
        <w:keepLines/>
        <w:spacing w:before="40" w:after="0" w:line="259" w:lineRule="auto"/>
        <w:outlineLvl w:val="1"/>
        <w:rPr>
          <w:rFonts w:ascii="Verdana" w:eastAsia="Times New Roman" w:hAnsi="Verdana" w:cstheme="majorBidi"/>
          <w:color w:val="2F5496" w:themeColor="accent1" w:themeShade="BF"/>
          <w:sz w:val="22"/>
          <w:szCs w:val="22"/>
          <w:lang w:eastAsia="nl-NL"/>
        </w:rPr>
      </w:pPr>
      <w:bookmarkStart w:id="0" w:name="_Toc123735854"/>
      <w:r w:rsidRPr="00073A86">
        <w:rPr>
          <w:rFonts w:ascii="Verdana" w:eastAsia="Times New Roman" w:hAnsi="Verdana" w:cstheme="majorBidi"/>
          <w:color w:val="2F5496" w:themeColor="accent1" w:themeShade="BF"/>
          <w:sz w:val="22"/>
          <w:szCs w:val="22"/>
          <w:lang w:eastAsia="nl-NL"/>
        </w:rPr>
        <w:t>Bijlage 1. (tussen)Evaluatieformulier</w:t>
      </w:r>
      <w:bookmarkEnd w:id="0"/>
    </w:p>
    <w:p w14:paraId="2160B980" w14:textId="77777777" w:rsidR="00073A86" w:rsidRPr="00073A86" w:rsidRDefault="00073A86" w:rsidP="00073A86">
      <w:pPr>
        <w:spacing w:before="0" w:after="200" w:line="276" w:lineRule="auto"/>
        <w:rPr>
          <w:rFonts w:ascii="Verdana" w:eastAsia="Calibri" w:hAnsi="Verdana"/>
          <w:lang w:eastAsia="nl-NL"/>
        </w:rPr>
      </w:pPr>
      <w:r w:rsidRPr="00073A86">
        <w:rPr>
          <w:rFonts w:ascii="Verdana" w:eastAsia="Times New Roman" w:hAnsi="Verdana" w:cs="Calibri"/>
          <w:i/>
          <w:lang w:eastAsia="nl-NL"/>
        </w:rPr>
        <w:t xml:space="preserve">In te vullen door de BPV-begeleider </w:t>
      </w:r>
    </w:p>
    <w:tbl>
      <w:tblPr>
        <w:tblW w:w="9582" w:type="dxa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82"/>
        <w:gridCol w:w="7200"/>
      </w:tblGrid>
      <w:tr w:rsidR="00073A86" w:rsidRPr="00073A86" w14:paraId="1C58776D" w14:textId="77777777" w:rsidTr="00650995">
        <w:trPr>
          <w:trHeight w:hRule="exact" w:val="482"/>
        </w:trPr>
        <w:tc>
          <w:tcPr>
            <w:tcW w:w="2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93181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b/>
                <w:lang w:eastAsia="nl-NL"/>
              </w:rPr>
              <w:br w:type="page"/>
            </w:r>
          </w:p>
          <w:p w14:paraId="59ACD8B6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Student</w:t>
            </w:r>
          </w:p>
        </w:tc>
        <w:tc>
          <w:tcPr>
            <w:tcW w:w="7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7029675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1952E644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73B705CB" w14:textId="77777777" w:rsidTr="00650995">
        <w:trPr>
          <w:trHeight w:hRule="exact" w:val="639"/>
        </w:trPr>
        <w:tc>
          <w:tcPr>
            <w:tcW w:w="2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A5755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1251D57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Instelling/ BPV-plaats</w:t>
            </w:r>
          </w:p>
          <w:p w14:paraId="27E354B2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734EC15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451BD0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ECE198C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3A55C494" w14:textId="77777777" w:rsidTr="00650995">
        <w:trPr>
          <w:trHeight w:hRule="exact" w:val="482"/>
        </w:trPr>
        <w:tc>
          <w:tcPr>
            <w:tcW w:w="2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6395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1FB30E3C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BPV-begeleider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335D3C9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330AA481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7611F9C4" w14:textId="77777777" w:rsidTr="00650995">
        <w:trPr>
          <w:trHeight w:hRule="exact" w:val="482"/>
        </w:trPr>
        <w:tc>
          <w:tcPr>
            <w:tcW w:w="2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76321D5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115A779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BPV-periode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6C67E30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120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7E3B7E0" w14:textId="77777777" w:rsidR="00073A86" w:rsidRPr="00073A86" w:rsidRDefault="00073A86" w:rsidP="00073A86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Van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tab/>
            </w:r>
            <w:r w:rsidRPr="00073A86">
              <w:rPr>
                <w:rFonts w:ascii="Verdana" w:eastAsia="Times New Roman" w:hAnsi="Verdana" w:cs="Calibri"/>
                <w:lang w:eastAsia="nl-NL"/>
              </w:rPr>
              <w:tab/>
            </w:r>
            <w:r w:rsidRPr="00073A86">
              <w:rPr>
                <w:rFonts w:ascii="Verdana" w:eastAsia="Times New Roman" w:hAnsi="Verdana" w:cs="Calibri"/>
                <w:lang w:eastAsia="nl-NL"/>
              </w:rPr>
              <w:tab/>
            </w:r>
            <w:r w:rsidRPr="00073A86">
              <w:rPr>
                <w:rFonts w:ascii="Verdana" w:eastAsia="Times New Roman" w:hAnsi="Verdana" w:cs="Calibri"/>
                <w:lang w:eastAsia="nl-NL"/>
              </w:rPr>
              <w:tab/>
            </w:r>
            <w:r w:rsidRPr="00073A86">
              <w:rPr>
                <w:rFonts w:ascii="Verdana" w:eastAsia="Times New Roman" w:hAnsi="Verdana" w:cs="Calibri"/>
                <w:lang w:eastAsia="nl-NL"/>
              </w:rPr>
              <w:tab/>
              <w:t>tot</w:t>
            </w:r>
          </w:p>
        </w:tc>
      </w:tr>
    </w:tbl>
    <w:p w14:paraId="2AA7DBE6" w14:textId="77777777" w:rsidR="00073A86" w:rsidRPr="00073A86" w:rsidRDefault="00073A86" w:rsidP="00073A86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autoSpaceDE w:val="0"/>
        <w:autoSpaceDN w:val="0"/>
        <w:adjustRightInd w:val="0"/>
        <w:spacing w:before="0" w:after="0"/>
        <w:jc w:val="center"/>
        <w:rPr>
          <w:rFonts w:ascii="Verdana" w:eastAsia="Times New Roman" w:hAnsi="Verdana" w:cs="Calibri"/>
          <w:lang w:eastAsia="nl-NL"/>
        </w:rPr>
      </w:pPr>
    </w:p>
    <w:p w14:paraId="04ABDE99" w14:textId="77777777" w:rsidR="00073A86" w:rsidRPr="00073A86" w:rsidRDefault="00073A86" w:rsidP="00073A86">
      <w:pPr>
        <w:widowControl w:val="0"/>
        <w:tabs>
          <w:tab w:val="left" w:pos="-1244"/>
          <w:tab w:val="left" w:pos="-848"/>
          <w:tab w:val="left" w:pos="-282"/>
          <w:tab w:val="left" w:pos="2552"/>
          <w:tab w:val="left" w:pos="8780"/>
          <w:tab w:val="left" w:pos="9346"/>
        </w:tabs>
        <w:autoSpaceDE w:val="0"/>
        <w:autoSpaceDN w:val="0"/>
        <w:adjustRightInd w:val="0"/>
        <w:spacing w:before="0" w:after="0"/>
        <w:rPr>
          <w:rFonts w:ascii="Verdana" w:eastAsia="Times New Roman" w:hAnsi="Verdana" w:cs="Calibri"/>
          <w:lang w:eastAsia="nl-NL"/>
        </w:rPr>
      </w:pPr>
      <w:r w:rsidRPr="00073A86">
        <w:rPr>
          <w:rFonts w:ascii="Verdana" w:eastAsia="Times New Roman" w:hAnsi="Verdana" w:cs="Calibri"/>
          <w:lang w:eastAsia="nl-NL"/>
        </w:rPr>
        <w:t>Beoordeling: O = Onvoldoende     V = Voldoende     RV= Ruim voldoende      G = Goed</w:t>
      </w:r>
    </w:p>
    <w:tbl>
      <w:tblPr>
        <w:tblW w:w="9637" w:type="dxa"/>
        <w:tblInd w:w="74" w:type="dxa"/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2321"/>
        <w:gridCol w:w="6379"/>
        <w:gridCol w:w="937"/>
      </w:tblGrid>
      <w:tr w:rsidR="00073A86" w:rsidRPr="00073A86" w14:paraId="1C508A8A" w14:textId="77777777" w:rsidTr="00650995">
        <w:trPr>
          <w:trHeight w:hRule="exact" w:val="566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875777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3335FCC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De student: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EF00B6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FFAF34D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Dit kan o.a. blijken uit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498C1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jc w:val="center"/>
              <w:rPr>
                <w:rFonts w:ascii="Verdana" w:eastAsia="Times New Roman" w:hAnsi="Verdana" w:cs="Calibri"/>
                <w:lang w:eastAsia="nl-NL"/>
              </w:rPr>
            </w:pPr>
          </w:p>
          <w:p w14:paraId="4D74FE6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jc w:val="center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Beoordeling</w:t>
            </w:r>
          </w:p>
        </w:tc>
      </w:tr>
      <w:tr w:rsidR="00073A86" w:rsidRPr="00073A86" w14:paraId="4EC225F3" w14:textId="77777777" w:rsidTr="00650995"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DF90C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13C2B29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1   toont interesse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F49DB1E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3F67D15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belangstelling voor de ander en de organisatie</w:t>
            </w:r>
          </w:p>
          <w:p w14:paraId="0CD6960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uit zichzelf opzoeken van informatie</w:t>
            </w:r>
          </w:p>
          <w:p w14:paraId="1F455BF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op de hoogte willen zijn of komen van (nieuwe) ontwikkelingen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42E5BDA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2A9FFAC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20148038" w14:textId="77777777" w:rsidTr="00650995"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0936CB87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162AA1E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7C920D0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0A0ADE4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7316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5DFCF7E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CBFD4D4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  <w:p w14:paraId="7654966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  <w:p w14:paraId="261B52B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  <w:p w14:paraId="01406FF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14387855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87B93D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ADA36C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 xml:space="preserve">2   kent haar beperkingen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074821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0B00B92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op de hoogte zijn van wat ze beheerst en mag uitvoeren</w:t>
            </w:r>
          </w:p>
          <w:p w14:paraId="1CB897A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zelf en tijdig aangeven van haar beperkingen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709E1982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C45937F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0A0E0FBC" w14:textId="77777777" w:rsidTr="00650995"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556D1ED5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5644B5EE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2504628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34447A3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7316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421120B1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61FED2F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31DAF77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385496CD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202A190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754C738E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7E6701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44264B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3    is kritisch t.a.v. zichzelf</w:t>
            </w:r>
          </w:p>
          <w:p w14:paraId="021D66D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3CFE203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C26B1F9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386A60C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bespreekbaar maken van haar gedrag</w:t>
            </w:r>
          </w:p>
          <w:p w14:paraId="0F9D1FA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kennen van haar sterke en zwakke kanten</w:t>
            </w:r>
          </w:p>
          <w:p w14:paraId="19D44F4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over een goed zelfbeeld beschikking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00F1B860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543AF81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66CC281F" w14:textId="77777777" w:rsidTr="00650995"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10F9F4C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030B9EE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4859C36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36AA9F3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7316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4AA9BA92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C674D7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5214246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69C455CF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2C1CC55C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1F03B3D3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12C14F6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532D0A3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4   kan omgaan met feedback</w:t>
            </w:r>
          </w:p>
          <w:p w14:paraId="01ECD81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7629A49E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14:paraId="369D3431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7E810D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luisteren naar hoe een ander het gedrag ervaart</w:t>
            </w:r>
          </w:p>
          <w:p w14:paraId="2CDB0E8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de bereidheid hier iets mee te doen</w:t>
            </w:r>
          </w:p>
          <w:p w14:paraId="6AC925A2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openstaan voor gedragsveranderingen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41B5BAD4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3CD1DF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51BD1A97" w14:textId="77777777" w:rsidTr="00650995"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6C165B86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30C2148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209A217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5401877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7316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59B7193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04FB1F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6C6B402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6988CF7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408BE42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033426AC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B1EBF2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AB57BA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5   neemt en toont initiatief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4F54ABB9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E4CC90C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bepaalde werkzaamheden uit zichzelf zien en aanpakken</w:t>
            </w:r>
          </w:p>
          <w:p w14:paraId="62C9C054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zelf uitwerken van nieuwe ideeën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70E430CD" w14:textId="77777777" w:rsidR="00073A86" w:rsidRPr="00073A86" w:rsidRDefault="00073A86" w:rsidP="00073A86">
            <w:pPr>
              <w:autoSpaceDN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7D3123F3" w14:textId="77777777" w:rsidR="00073A86" w:rsidRPr="00073A86" w:rsidRDefault="00073A86" w:rsidP="00073A86">
            <w:pPr>
              <w:autoSpaceDN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613D2EA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2A757BD8" w14:textId="77777777" w:rsidTr="00650995"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02BC5214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DA5889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2275994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1485691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7316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5D1D5F23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AD79C0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4C88A77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318E00B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2FBE169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698F0906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1CD0E7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4871A0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6   werkt op verantwoorde wijze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DFECFA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371AB6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uitvoeren van handelingen volgens protocollen</w:t>
            </w:r>
          </w:p>
          <w:p w14:paraId="7AC8CDC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nemen van juiste beslissingen</w:t>
            </w:r>
          </w:p>
          <w:p w14:paraId="048A485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prioriteiten kunnen stellen</w:t>
            </w:r>
          </w:p>
          <w:p w14:paraId="4805382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zorgvuldigheid en nauwkeurigheid (m.b.t. informatie, handelingen, ver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softHyphen/>
              <w:t>werking gegevens)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0B47D2C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5D6E3FB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6086F0D0" w14:textId="77777777" w:rsidTr="00650995"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2F5A1834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E5F4162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175C12D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424A709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7316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3CCEC93E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40B2EAE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1C0ABD4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630C0E2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28B13252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3D139D3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CA41A7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7   toont flexibiliteit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E97ED4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5773A9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het openstaan voor veranderingen</w:t>
            </w:r>
          </w:p>
          <w:p w14:paraId="2A0EFB8F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kunnen afwijken van gebruikelijke regels wanneer de situatie dit   vereist.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BD574D8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6F0386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544F92B9" w14:textId="77777777" w:rsidTr="00650995">
        <w:tc>
          <w:tcPr>
            <w:tcW w:w="9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43846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3E4FB00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12207A7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03063DF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  <w:p w14:paraId="2183B1F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069113EB" w14:textId="77777777" w:rsidTr="00650995"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BC97F4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8   heeft een correcte uiterlijke verzor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softHyphen/>
              <w:t>ging</w:t>
            </w:r>
          </w:p>
          <w:p w14:paraId="5D1E2FD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63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96B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C2C5F0D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een uiterlijk dat in overeenstemming is met de verwachting van een beroepsbeoefenaar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472468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D4C637A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4B104270" w14:textId="77777777" w:rsidTr="00650995">
        <w:tc>
          <w:tcPr>
            <w:tcW w:w="9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B5D49F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8AA9EB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1497D33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1F8E745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3712108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2F3440A9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D19C27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960595D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9   kan zelfstandig werken (rekening houdend met wat student beheerst)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0C6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5056313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Kent haar taken en verantwoordelijkheden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AB3512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41FB37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5D100DB2" w14:textId="77777777" w:rsidTr="00650995">
        <w:tc>
          <w:tcPr>
            <w:tcW w:w="9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2A14CDE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10EA05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2929EC3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4857FD2D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7298701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17769002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EA577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82AE02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10 beschikt over de beroepshouding die verwacht mag worden van een dokters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softHyphen/>
              <w:t>assistent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6032C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56148214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vriendelijk en correct</w:t>
            </w:r>
          </w:p>
          <w:p w14:paraId="6BCF23F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kunnen luisteren</w:t>
            </w:r>
          </w:p>
          <w:p w14:paraId="04A3876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bereid zijn zich te verplaatsen in de situatie van de ander</w:t>
            </w:r>
          </w:p>
          <w:p w14:paraId="108D8D8D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ingaan op vragen</w:t>
            </w:r>
          </w:p>
          <w:p w14:paraId="217C109F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respect tonen voor de anderen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9678A8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3A9F972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4F006C1D" w14:textId="77777777" w:rsidTr="00650995">
        <w:tc>
          <w:tcPr>
            <w:tcW w:w="9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A7F523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1824912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3E3A14C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553AE21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1369BBB5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40739E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69A0617E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11 kan adequaat de patiënt telefonisch te woord staan</w:t>
            </w:r>
          </w:p>
          <w:p w14:paraId="48C90A98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ind w:left="2552"/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51A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B51EEE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zo nodig telefoonwijzer/TriageWijzer of ander protocollen hanteren</w:t>
            </w:r>
          </w:p>
          <w:p w14:paraId="2146EF5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ingaan op vragen en emoties herkennen</w:t>
            </w:r>
          </w:p>
          <w:p w14:paraId="39585A6F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aansluiten bij de behoeften en verwachtingen van de patiënt</w:t>
            </w:r>
          </w:p>
          <w:p w14:paraId="0D9223E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zo nodig goed kunnen doorvragen</w:t>
            </w:r>
          </w:p>
          <w:p w14:paraId="3A7804A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de hulpvraag verhelderen- procedure of werkwijze kunnen uitleggen</w:t>
            </w:r>
          </w:p>
          <w:p w14:paraId="295722D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lastRenderedPageBreak/>
              <w:t>- advies kunnen geven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E006A5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36BA36F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4BE0D716" w14:textId="77777777" w:rsidTr="00650995">
        <w:tc>
          <w:tcPr>
            <w:tcW w:w="9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52D52F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36C9626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66D0428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5E95620D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23DF763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  <w:p w14:paraId="4EC738F4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4DFED958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A836CB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4F4ACE6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12   heeft inzicht in de mate van nood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softHyphen/>
              <w:t>zaak en spoed bij visite- consult- en re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softHyphen/>
              <w:t>ceptaanvragen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47C4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34B9EC97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kan de juiste urgentie aan de hulpvraag toekennen</w:t>
            </w:r>
          </w:p>
          <w:p w14:paraId="5BB6342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kan het juiste beleid bepalen</w:t>
            </w:r>
          </w:p>
          <w:p w14:paraId="77FB60B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blijft zelf rustig en gaat niet in de emotie van de hulpvrager mee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BAD85A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780AB64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2F227988" w14:textId="77777777" w:rsidTr="00650995">
        <w:tc>
          <w:tcPr>
            <w:tcW w:w="9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4E4EDF1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1D8922C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3106DE5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6F8B969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591D6F3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594109D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5DA544F2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9D31BE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18A2FF9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13 kan de patiëntenadministratie ver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softHyphen/>
              <w:t>zorgen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F3727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58D3A8E2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computervaardig</w:t>
            </w:r>
          </w:p>
          <w:p w14:paraId="4B02DE8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om kunnen gaan met het informatie verwerkingssysteem</w:t>
            </w:r>
          </w:p>
          <w:p w14:paraId="481F1D7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zich schriftelijk goed kunnen uitdrukken</w:t>
            </w:r>
          </w:p>
          <w:p w14:paraId="6CB9F17C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zorgvuldig zijn en nauwkeurig in het verwerken van de gegevens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721609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17C4380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21FEBC62" w14:textId="77777777" w:rsidTr="00650995">
        <w:tc>
          <w:tcPr>
            <w:tcW w:w="9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52D5CD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CE0E3CE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2A901082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73D6075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74E3A23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5BD1FDB4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7D569BAA" w14:textId="77777777" w:rsidTr="00650995">
        <w:tc>
          <w:tcPr>
            <w:tcW w:w="232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448DB4D9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0B5FB9FC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14 kan beroeps specifieke praktijkhan</w:t>
            </w:r>
            <w:r w:rsidRPr="00073A86">
              <w:rPr>
                <w:rFonts w:ascii="Verdana" w:eastAsia="Times New Roman" w:hAnsi="Verdana" w:cs="Calibri"/>
                <w:lang w:eastAsia="nl-NL"/>
              </w:rPr>
              <w:softHyphen/>
              <w:t>delingen onder leiding uitvoeren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6EA128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1929669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in staat zijn de bijbehorende informatie te verstrekken</w:t>
            </w:r>
          </w:p>
          <w:p w14:paraId="64521183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om kunnen gaan met emoties van de patiënt</w:t>
            </w:r>
          </w:p>
          <w:p w14:paraId="3B76BA30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de handelingen verrichten volgens protocol</w:t>
            </w:r>
          </w:p>
          <w:p w14:paraId="54D196F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rekening houden met de vereiste hygiëne en steriliteit</w:t>
            </w:r>
          </w:p>
          <w:p w14:paraId="079A095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- waken voor de privacy van de patiënt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B64B5CE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19F74F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  <w:tr w:rsidR="00073A86" w:rsidRPr="00073A86" w14:paraId="7AB61224" w14:textId="77777777" w:rsidTr="00650995">
        <w:tc>
          <w:tcPr>
            <w:tcW w:w="96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EBF97" w14:textId="77777777" w:rsidR="00073A86" w:rsidRPr="00073A86" w:rsidRDefault="00073A86" w:rsidP="00073A86">
            <w:pPr>
              <w:widowControl w:val="0"/>
              <w:autoSpaceDE w:val="0"/>
              <w:autoSpaceDN w:val="0"/>
              <w:adjustRightInd w:val="0"/>
              <w:spacing w:before="0" w:after="0" w:line="56" w:lineRule="exact"/>
              <w:rPr>
                <w:rFonts w:ascii="Verdana" w:eastAsia="Times New Roman" w:hAnsi="Verdana" w:cs="Calibri"/>
                <w:lang w:eastAsia="nl-NL"/>
              </w:rPr>
            </w:pPr>
          </w:p>
          <w:p w14:paraId="2B29075B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  <w:r w:rsidRPr="00073A86">
              <w:rPr>
                <w:rFonts w:ascii="Verdana" w:eastAsia="Times New Roman" w:hAnsi="Verdana" w:cs="Calibri"/>
                <w:lang w:eastAsia="nl-NL"/>
              </w:rPr>
              <w:t>Toelichting/motivatie</w:t>
            </w:r>
          </w:p>
          <w:p w14:paraId="600BFF8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4755E2B6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44E73AB5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0"/>
              <w:rPr>
                <w:rFonts w:ascii="Verdana" w:eastAsia="Times New Roman" w:hAnsi="Verdana" w:cs="Calibri"/>
                <w:lang w:eastAsia="nl-NL"/>
              </w:rPr>
            </w:pPr>
          </w:p>
          <w:p w14:paraId="75C3FC61" w14:textId="77777777" w:rsidR="00073A86" w:rsidRPr="00073A86" w:rsidRDefault="00073A86" w:rsidP="00073A86">
            <w:pPr>
              <w:widowControl w:val="0"/>
              <w:tabs>
                <w:tab w:val="left" w:pos="-1244"/>
                <w:tab w:val="left" w:pos="-848"/>
                <w:tab w:val="left" w:pos="-282"/>
                <w:tab w:val="left" w:pos="277"/>
                <w:tab w:val="left" w:pos="2552"/>
                <w:tab w:val="left" w:pos="8780"/>
                <w:tab w:val="left" w:pos="9346"/>
              </w:tabs>
              <w:autoSpaceDE w:val="0"/>
              <w:autoSpaceDN w:val="0"/>
              <w:adjustRightInd w:val="0"/>
              <w:spacing w:before="0" w:after="58"/>
              <w:rPr>
                <w:rFonts w:ascii="Verdana" w:eastAsia="Times New Roman" w:hAnsi="Verdana" w:cs="Calibri"/>
                <w:lang w:eastAsia="nl-NL"/>
              </w:rPr>
            </w:pPr>
          </w:p>
        </w:tc>
      </w:tr>
    </w:tbl>
    <w:p w14:paraId="35E2E77D" w14:textId="77777777" w:rsidR="00073A86" w:rsidRPr="00073A86" w:rsidRDefault="00073A86" w:rsidP="00073A86">
      <w:pPr>
        <w:widowControl w:val="0"/>
        <w:tabs>
          <w:tab w:val="left" w:pos="-1244"/>
          <w:tab w:val="left" w:pos="-848"/>
          <w:tab w:val="left" w:pos="-282"/>
          <w:tab w:val="left" w:pos="277"/>
          <w:tab w:val="left" w:pos="2552"/>
          <w:tab w:val="left" w:pos="8780"/>
          <w:tab w:val="left" w:pos="9346"/>
        </w:tabs>
        <w:autoSpaceDE w:val="0"/>
        <w:autoSpaceDN w:val="0"/>
        <w:adjustRightInd w:val="0"/>
        <w:spacing w:before="0" w:after="0"/>
        <w:rPr>
          <w:rFonts w:ascii="Verdana" w:eastAsia="Times New Roman" w:hAnsi="Verdana" w:cs="Calibri"/>
          <w:lang w:eastAsia="nl-NL"/>
        </w:rPr>
      </w:pPr>
    </w:p>
    <w:p w14:paraId="5CD77C5A" w14:textId="77777777" w:rsidR="00073A86" w:rsidRPr="00073A86" w:rsidRDefault="00073A86" w:rsidP="00073A86">
      <w:pPr>
        <w:widowControl w:val="0"/>
        <w:tabs>
          <w:tab w:val="left" w:pos="-1244"/>
          <w:tab w:val="left" w:pos="-848"/>
          <w:tab w:val="left" w:pos="-282"/>
          <w:tab w:val="left" w:pos="277"/>
          <w:tab w:val="left" w:pos="2552"/>
          <w:tab w:val="left" w:pos="8780"/>
          <w:tab w:val="left" w:pos="9346"/>
        </w:tabs>
        <w:autoSpaceDE w:val="0"/>
        <w:autoSpaceDN w:val="0"/>
        <w:adjustRightInd w:val="0"/>
        <w:spacing w:before="0" w:after="0" w:line="285" w:lineRule="auto"/>
        <w:rPr>
          <w:rFonts w:ascii="Verdana" w:eastAsia="Times New Roman" w:hAnsi="Verdana" w:cs="Calibri"/>
          <w:lang w:eastAsia="nl-NL"/>
        </w:rPr>
      </w:pPr>
      <w:r w:rsidRPr="00073A86">
        <w:rPr>
          <w:rFonts w:ascii="Verdana" w:eastAsia="Times New Roman" w:hAnsi="Verdana" w:cs="Calibri"/>
          <w:lang w:eastAsia="nl-NL"/>
        </w:rPr>
        <w:t>Aan welke aspecten moet de student nog aandacht besteden?</w:t>
      </w:r>
    </w:p>
    <w:p w14:paraId="51CA6FA5" w14:textId="77777777" w:rsidR="00073A86" w:rsidRPr="00073A86" w:rsidRDefault="00073A86" w:rsidP="00073A86">
      <w:pPr>
        <w:widowControl w:val="0"/>
        <w:tabs>
          <w:tab w:val="left" w:pos="-1244"/>
          <w:tab w:val="left" w:pos="-848"/>
          <w:tab w:val="left" w:pos="-282"/>
          <w:tab w:val="right" w:leader="dot" w:pos="9582"/>
        </w:tabs>
        <w:autoSpaceDE w:val="0"/>
        <w:autoSpaceDN w:val="0"/>
        <w:adjustRightInd w:val="0"/>
        <w:spacing w:before="0" w:after="0" w:line="285" w:lineRule="auto"/>
        <w:rPr>
          <w:rFonts w:ascii="Verdana" w:eastAsia="Times New Roman" w:hAnsi="Verdana" w:cs="Calibri"/>
          <w:lang w:eastAsia="nl-NL"/>
        </w:rPr>
      </w:pPr>
      <w:r w:rsidRPr="00073A86">
        <w:rPr>
          <w:rFonts w:ascii="Verdana" w:eastAsia="Times New Roman" w:hAnsi="Verdana" w:cs="Calibri"/>
          <w:lang w:eastAsia="nl-NL"/>
        </w:rPr>
        <w:tab/>
      </w:r>
    </w:p>
    <w:p w14:paraId="5E29FCCF" w14:textId="77777777" w:rsidR="00073A86" w:rsidRPr="00073A86" w:rsidRDefault="00073A86" w:rsidP="00073A86">
      <w:pPr>
        <w:widowControl w:val="0"/>
        <w:tabs>
          <w:tab w:val="left" w:pos="-1244"/>
          <w:tab w:val="left" w:pos="-848"/>
          <w:tab w:val="left" w:pos="-282"/>
          <w:tab w:val="right" w:leader="dot" w:pos="9582"/>
        </w:tabs>
        <w:autoSpaceDE w:val="0"/>
        <w:autoSpaceDN w:val="0"/>
        <w:adjustRightInd w:val="0"/>
        <w:spacing w:before="0" w:after="0" w:line="285" w:lineRule="auto"/>
        <w:rPr>
          <w:rFonts w:ascii="Verdana" w:eastAsia="Times New Roman" w:hAnsi="Verdana" w:cs="Calibri"/>
          <w:lang w:eastAsia="nl-NL"/>
        </w:rPr>
      </w:pPr>
      <w:r w:rsidRPr="00073A86">
        <w:rPr>
          <w:rFonts w:ascii="Verdana" w:eastAsia="Times New Roman" w:hAnsi="Verdana" w:cs="Calibri"/>
          <w:lang w:eastAsia="nl-NL"/>
        </w:rPr>
        <w:tab/>
      </w:r>
    </w:p>
    <w:p w14:paraId="0BD4724F" w14:textId="77777777" w:rsidR="00073A86" w:rsidRPr="00073A86" w:rsidRDefault="00073A86" w:rsidP="00073A86">
      <w:pPr>
        <w:widowControl w:val="0"/>
        <w:tabs>
          <w:tab w:val="left" w:pos="-1176"/>
          <w:tab w:val="left" w:pos="-848"/>
          <w:tab w:val="left" w:pos="1"/>
          <w:tab w:val="right" w:leader="dot" w:pos="2494"/>
          <w:tab w:val="left" w:pos="2779"/>
          <w:tab w:val="right" w:leader="dot" w:pos="9582"/>
        </w:tabs>
        <w:autoSpaceDE w:val="0"/>
        <w:autoSpaceDN w:val="0"/>
        <w:adjustRightInd w:val="0"/>
        <w:spacing w:before="0" w:after="0" w:line="285" w:lineRule="auto"/>
        <w:ind w:left="2779" w:right="-569" w:hanging="2779"/>
        <w:rPr>
          <w:rFonts w:ascii="Verdana" w:eastAsia="Times New Roman" w:hAnsi="Verdana" w:cs="Calibri"/>
          <w:lang w:eastAsia="nl-NL"/>
        </w:rPr>
      </w:pPr>
      <w:r w:rsidRPr="00073A86">
        <w:rPr>
          <w:rFonts w:ascii="Verdana" w:eastAsia="Times New Roman" w:hAnsi="Verdana" w:cs="Calibri"/>
          <w:lang w:eastAsia="nl-NL"/>
        </w:rPr>
        <w:t>…………………………………………………………………………………………………………………………………………………</w:t>
      </w:r>
    </w:p>
    <w:p w14:paraId="703203C2" w14:textId="77777777" w:rsidR="00073A86" w:rsidRPr="00073A86" w:rsidRDefault="00073A86" w:rsidP="00073A86">
      <w:pPr>
        <w:widowControl w:val="0"/>
        <w:tabs>
          <w:tab w:val="left" w:pos="-1176"/>
          <w:tab w:val="left" w:pos="-848"/>
          <w:tab w:val="left" w:pos="1"/>
          <w:tab w:val="right" w:leader="dot" w:pos="2494"/>
          <w:tab w:val="left" w:pos="2779"/>
          <w:tab w:val="right" w:leader="dot" w:pos="9582"/>
        </w:tabs>
        <w:autoSpaceDE w:val="0"/>
        <w:autoSpaceDN w:val="0"/>
        <w:adjustRightInd w:val="0"/>
        <w:spacing w:before="0" w:after="0" w:line="285" w:lineRule="auto"/>
        <w:ind w:left="2779" w:hanging="2779"/>
        <w:rPr>
          <w:rFonts w:ascii="Verdana" w:eastAsia="Times New Roman" w:hAnsi="Verdana" w:cs="Calibri"/>
          <w:lang w:eastAsia="nl-NL"/>
        </w:rPr>
      </w:pPr>
      <w:r w:rsidRPr="00073A86">
        <w:rPr>
          <w:rFonts w:ascii="Verdana" w:eastAsia="Times New Roman" w:hAnsi="Verdana" w:cs="Calibri"/>
          <w:lang w:eastAsia="nl-NL"/>
        </w:rPr>
        <w:t xml:space="preserve">Datum: </w:t>
      </w:r>
      <w:r w:rsidRPr="00073A86">
        <w:rPr>
          <w:rFonts w:ascii="Verdana" w:eastAsia="Times New Roman" w:hAnsi="Verdana" w:cs="Calibri"/>
          <w:lang w:eastAsia="nl-NL"/>
        </w:rPr>
        <w:tab/>
      </w:r>
      <w:r w:rsidRPr="00073A86">
        <w:rPr>
          <w:rFonts w:ascii="Verdana" w:eastAsia="Times New Roman" w:hAnsi="Verdana" w:cs="Calibri"/>
          <w:lang w:eastAsia="nl-NL"/>
        </w:rPr>
        <w:tab/>
        <w:t xml:space="preserve">paraaf verantwoordelijke BPV-plaats  </w:t>
      </w:r>
      <w:r w:rsidRPr="00073A86">
        <w:rPr>
          <w:rFonts w:ascii="Verdana" w:eastAsia="Times New Roman" w:hAnsi="Verdana" w:cs="Calibri"/>
          <w:lang w:eastAsia="nl-NL"/>
        </w:rPr>
        <w:tab/>
      </w:r>
    </w:p>
    <w:p w14:paraId="49C7191F" w14:textId="77777777" w:rsidR="00073A86" w:rsidRPr="00073A86" w:rsidRDefault="00073A86" w:rsidP="00073A86">
      <w:pPr>
        <w:widowControl w:val="0"/>
        <w:tabs>
          <w:tab w:val="right" w:pos="9637"/>
        </w:tabs>
        <w:autoSpaceDE w:val="0"/>
        <w:autoSpaceDN w:val="0"/>
        <w:adjustRightInd w:val="0"/>
        <w:spacing w:before="0" w:after="0" w:line="285" w:lineRule="auto"/>
        <w:rPr>
          <w:rFonts w:ascii="Verdana" w:eastAsia="Times New Roman" w:hAnsi="Verdana" w:cs="Calibri"/>
          <w:lang w:eastAsia="nl-NL"/>
        </w:rPr>
      </w:pPr>
    </w:p>
    <w:p w14:paraId="761B869C" w14:textId="77777777" w:rsidR="00073A86" w:rsidRPr="00073A86" w:rsidRDefault="00073A86" w:rsidP="00073A86">
      <w:pPr>
        <w:widowControl w:val="0"/>
        <w:tabs>
          <w:tab w:val="right" w:pos="9637"/>
        </w:tabs>
        <w:autoSpaceDE w:val="0"/>
        <w:autoSpaceDN w:val="0"/>
        <w:adjustRightInd w:val="0"/>
        <w:spacing w:before="0" w:after="0" w:line="285" w:lineRule="auto"/>
        <w:rPr>
          <w:rFonts w:ascii="Verdana" w:eastAsia="Times New Roman" w:hAnsi="Verdana" w:cs="Calibri"/>
          <w:lang w:eastAsia="nl-NL"/>
        </w:rPr>
      </w:pPr>
      <w:r w:rsidRPr="00073A86">
        <w:rPr>
          <w:rFonts w:ascii="Verdana" w:eastAsia="Times New Roman" w:hAnsi="Verdana" w:cs="Calibri"/>
          <w:lang w:eastAsia="nl-NL"/>
        </w:rPr>
        <w:t>Paraaf student:…………………………………………………………………………………………..</w:t>
      </w:r>
    </w:p>
    <w:p w14:paraId="2E343311" w14:textId="19081266" w:rsidR="00E36584" w:rsidRDefault="00073A86" w:rsidP="00073A86">
      <w:r w:rsidRPr="00073A86">
        <w:rPr>
          <w:rFonts w:ascii="Verdana" w:eastAsia="Times New Roman" w:hAnsi="Verdana" w:cs="Calibri"/>
          <w:lang w:eastAsia="nl-NL"/>
        </w:rPr>
        <w:t>Paraaf stagedocent:……………………………………………………………………………………</w:t>
      </w:r>
    </w:p>
    <w:sectPr w:rsidR="00E3658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6DC4" w14:textId="77777777" w:rsidR="00073A86" w:rsidRDefault="00073A86" w:rsidP="00073A86">
      <w:pPr>
        <w:spacing w:before="0" w:after="0"/>
      </w:pPr>
      <w:r>
        <w:separator/>
      </w:r>
    </w:p>
  </w:endnote>
  <w:endnote w:type="continuationSeparator" w:id="0">
    <w:p w14:paraId="43F86A89" w14:textId="77777777" w:rsidR="00073A86" w:rsidRDefault="00073A86" w:rsidP="00073A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A1BE" w14:textId="791BF7E1" w:rsidR="00073A86" w:rsidRDefault="00073A86">
    <w:pPr>
      <w:pStyle w:val="Voettekst"/>
    </w:pPr>
    <w:r>
      <w:t>NIPA Opleidingen</w:t>
    </w:r>
    <w:r>
      <w:tab/>
      <w:t>cohort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C973" w14:textId="77777777" w:rsidR="00073A86" w:rsidRDefault="00073A86" w:rsidP="00073A86">
      <w:pPr>
        <w:spacing w:before="0" w:after="0"/>
      </w:pPr>
      <w:r>
        <w:separator/>
      </w:r>
    </w:p>
  </w:footnote>
  <w:footnote w:type="continuationSeparator" w:id="0">
    <w:p w14:paraId="6F5F63D6" w14:textId="77777777" w:rsidR="00073A86" w:rsidRDefault="00073A86" w:rsidP="00073A8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86"/>
    <w:rsid w:val="00007383"/>
    <w:rsid w:val="00073A86"/>
    <w:rsid w:val="00E3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5999"/>
  <w15:chartTrackingRefBased/>
  <w15:docId w15:val="{0432C14A-E181-4422-8440-C97F0340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7383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07383"/>
    <w:pPr>
      <w:keepNext/>
      <w:spacing w:before="100" w:beforeAutospacing="1"/>
      <w:ind w:left="720" w:hanging="3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007383"/>
    <w:pPr>
      <w:keepNext/>
      <w:spacing w:before="120" w:after="120"/>
      <w:outlineLvl w:val="1"/>
    </w:pPr>
    <w:rPr>
      <w:rFonts w:eastAsia="Times New Roman"/>
      <w:b/>
      <w:bCs/>
      <w:i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0738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007383"/>
    <w:rPr>
      <w:rFonts w:ascii="Calibri" w:eastAsia="Times New Roman" w:hAnsi="Calibri" w:cs="Times New Roman"/>
      <w:b/>
      <w:bCs/>
      <w:i/>
      <w:iCs/>
      <w:sz w:val="24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383"/>
    <w:pPr>
      <w:tabs>
        <w:tab w:val="right" w:leader="dot" w:pos="9344"/>
      </w:tabs>
    </w:pPr>
    <w:rPr>
      <w:rFonts w:eastAsia="Times New Roman" w:cs="Arial"/>
      <w:noProof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7383"/>
    <w:rPr>
      <w:rFonts w:eastAsia="Times New Roman"/>
    </w:rPr>
  </w:style>
  <w:style w:type="character" w:customStyle="1" w:styleId="TekstopmerkingChar">
    <w:name w:val="Tekst opmerking Char"/>
    <w:link w:val="Tekstopmerking"/>
    <w:uiPriority w:val="99"/>
    <w:semiHidden/>
    <w:rsid w:val="00007383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07383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tekstChar">
    <w:name w:val="Koptekst Char"/>
    <w:link w:val="Koptekst"/>
    <w:uiPriority w:val="99"/>
    <w:rsid w:val="00007383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07383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rsid w:val="00007383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007383"/>
    <w:rPr>
      <w:sz w:val="16"/>
      <w:szCs w:val="16"/>
    </w:rPr>
  </w:style>
  <w:style w:type="character" w:styleId="Hyperlink">
    <w:name w:val="Hyperlink"/>
    <w:uiPriority w:val="99"/>
    <w:unhideWhenUsed/>
    <w:rsid w:val="00007383"/>
    <w:rPr>
      <w:color w:val="0000FF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738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07383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7383"/>
    <w:rPr>
      <w:rFonts w:ascii="Segoe UI" w:eastAsia="Times New Roman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07383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59"/>
    <w:rsid w:val="00007383"/>
    <w:pPr>
      <w:spacing w:after="0"/>
    </w:pPr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007383"/>
    <w:pPr>
      <w:spacing w:after="0"/>
    </w:pPr>
    <w:rPr>
      <w:rFonts w:ascii="Arial" w:eastAsia="Times New Roman" w:hAnsi="Arial"/>
      <w:lang w:eastAsia="nl-NL"/>
    </w:rPr>
  </w:style>
  <w:style w:type="paragraph" w:styleId="Lijstalinea">
    <w:name w:val="List Paragraph"/>
    <w:basedOn w:val="Standaard"/>
    <w:uiPriority w:val="34"/>
    <w:qFormat/>
    <w:rsid w:val="00007383"/>
    <w:pPr>
      <w:ind w:left="720"/>
      <w:contextualSpacing/>
    </w:pPr>
    <w:rPr>
      <w:rFonts w:ascii="Courier New" w:eastAsia="Times New Roman" w:hAnsi="Courier New" w:cs="Courier New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07383"/>
    <w:pPr>
      <w:keepLines/>
      <w:spacing w:before="480"/>
      <w:outlineLvl w:val="9"/>
    </w:pPr>
    <w:rPr>
      <w:rFonts w:ascii="Cambria" w:hAnsi="Cambria" w:cs="Times New Roman"/>
      <w:color w:val="365F91"/>
      <w:kern w:val="0"/>
      <w:szCs w:val="28"/>
      <w:lang w:eastAsia="nl-NL"/>
    </w:rPr>
  </w:style>
  <w:style w:type="character" w:styleId="Onopgelostemelding">
    <w:name w:val="Unresolved Mention"/>
    <w:uiPriority w:val="99"/>
    <w:semiHidden/>
    <w:unhideWhenUsed/>
    <w:rsid w:val="0000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Bussel - Kusters</dc:creator>
  <cp:keywords/>
  <dc:description/>
  <cp:lastModifiedBy>Petra van Bussel - Kusters</cp:lastModifiedBy>
  <cp:revision>1</cp:revision>
  <dcterms:created xsi:type="dcterms:W3CDTF">2023-04-06T09:54:00Z</dcterms:created>
  <dcterms:modified xsi:type="dcterms:W3CDTF">2023-04-06T09:55:00Z</dcterms:modified>
</cp:coreProperties>
</file>